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南银理财珠联璧合鑫逸稳两年10期（低波款）封闭式公募人民币理财产品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南银理财珠联璧合鑫逸稳两年10期（低波款）封闭式公募人民币理财产品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2023年02月15日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1,049,842,607.00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国联基金管理有限公司,创金合信基金管理有限公司,中国对外经济贸易信托有限公司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2023年02月15日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8,989,078.10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553,860,168.04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534,472,080.80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Y60010份额净值为1.0425元，Y61010份额净值为1.0443元，Y62010份额净值为1.0461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ZJQTT202302150021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创金合信鑫稳3号单一资产管理计划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258,975,000.00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209,722,876.08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23880385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23清江浦01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23880358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32,128,345.19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19新昌02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30,365,590.42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196040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21溧源03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19,890,080.04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扬州市江都沿江开发有限公司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23沿江开发01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23清江浦01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0120010000001049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50,937,964.38</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